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C53447" w:rsidP="00C53447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Aerobic </w:t>
            </w:r>
            <w:r>
              <w:t>Sample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249" w:type="dxa"/>
        <w:tblLook w:val="04A0" w:firstRow="1" w:lastRow="0" w:firstColumn="1" w:lastColumn="0" w:noHBand="0" w:noVBand="1"/>
      </w:tblPr>
      <w:tblGrid>
        <w:gridCol w:w="4680"/>
        <w:gridCol w:w="6569"/>
      </w:tblGrid>
      <w:tr w:rsidR="00C53447" w:rsidRPr="0056457A" w:rsidTr="00C534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  <w:vAlign w:val="center"/>
          </w:tcPr>
          <w:p w:rsidR="00C53447" w:rsidRPr="00C53447" w:rsidRDefault="00C53447" w:rsidP="0056457A">
            <w:pPr>
              <w:ind w:right="-90"/>
            </w:pPr>
            <w:proofErr w:type="spellStart"/>
            <w:r w:rsidRPr="00C53447">
              <w:t>Specimin</w:t>
            </w:r>
            <w:proofErr w:type="spellEnd"/>
          </w:p>
        </w:tc>
        <w:tc>
          <w:tcPr>
            <w:tcW w:w="6569" w:type="dxa"/>
            <w:vAlign w:val="center"/>
          </w:tcPr>
          <w:p w:rsidR="00C53447" w:rsidRPr="00C53447" w:rsidRDefault="00C53447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53447">
              <w:rPr>
                <w:b w:val="0"/>
              </w:rPr>
              <w:t>Aerobic Wound Swab</w:t>
            </w:r>
          </w:p>
        </w:tc>
      </w:tr>
      <w:tr w:rsidR="00C53447" w:rsidRPr="007C07FC" w:rsidTr="00C534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  <w:vAlign w:val="center"/>
          </w:tcPr>
          <w:p w:rsidR="00C53447" w:rsidRPr="00C53447" w:rsidRDefault="00C53447" w:rsidP="0056457A">
            <w:pPr>
              <w:ind w:right="-90"/>
              <w:rPr>
                <w:sz w:val="28"/>
                <w:szCs w:val="28"/>
              </w:rPr>
            </w:pPr>
            <w:r>
              <w:t>Gram Staining</w:t>
            </w:r>
          </w:p>
        </w:tc>
        <w:tc>
          <w:tcPr>
            <w:tcW w:w="6569" w:type="dxa"/>
            <w:vAlign w:val="center"/>
          </w:tcPr>
          <w:p w:rsidR="00C53447" w:rsidRPr="007C07FC" w:rsidRDefault="00C53447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 any Bacteria Seen</w:t>
            </w:r>
          </w:p>
        </w:tc>
      </w:tr>
      <w:tr w:rsidR="00C53447" w:rsidRPr="007C07FC" w:rsidTr="00C53447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  <w:vAlign w:val="center"/>
          </w:tcPr>
          <w:p w:rsidR="00C53447" w:rsidRDefault="00C53447" w:rsidP="0056457A">
            <w:pPr>
              <w:ind w:right="-90"/>
            </w:pPr>
            <w:r>
              <w:t>Growth</w:t>
            </w:r>
          </w:p>
        </w:tc>
        <w:tc>
          <w:tcPr>
            <w:tcW w:w="6569" w:type="dxa"/>
            <w:vAlign w:val="center"/>
          </w:tcPr>
          <w:p w:rsidR="00C53447" w:rsidRPr="007C07FC" w:rsidRDefault="00C53447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 Growth is Obtained after 24 hours at 37°C</w:t>
            </w:r>
          </w:p>
        </w:tc>
      </w:tr>
    </w:tbl>
    <w:p w:rsidR="00C00A31" w:rsidRDefault="00C53447" w:rsidP="00F816B6">
      <w:pPr>
        <w:spacing w:after="0"/>
        <w:ind w:right="-90"/>
      </w:pPr>
      <w:r w:rsidRPr="00C53447">
        <w:rPr>
          <w:b/>
          <w:sz w:val="36"/>
          <w:szCs w:val="36"/>
        </w:rPr>
        <w:t>Aerobic Culture Report</w:t>
      </w:r>
    </w:p>
    <w:p w:rsidR="00C00A31" w:rsidRDefault="00C00A31" w:rsidP="00F816B6">
      <w:pPr>
        <w:spacing w:after="0"/>
        <w:ind w:right="-90"/>
      </w:pPr>
    </w:p>
    <w:p w:rsidR="00C00A31" w:rsidRDefault="00C00A31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7C07FC" w:rsidRDefault="00C53447" w:rsidP="00C53447">
      <w:pPr>
        <w:spacing w:after="0"/>
        <w:ind w:right="-90" w:firstLine="720"/>
      </w:pPr>
      <w:r>
        <w:t>No aerobic pathogenic bacteria were isolated, indicating no active aerobic bacterial infection at the wound site</w:t>
      </w:r>
      <w:r>
        <w:t>.</w:t>
      </w:r>
    </w:p>
    <w:p w:rsidR="00C53447" w:rsidRDefault="00C53447" w:rsidP="00C53447">
      <w:pPr>
        <w:spacing w:after="0"/>
        <w:ind w:right="-90" w:firstLine="720"/>
      </w:pPr>
    </w:p>
    <w:p w:rsidR="00C53447" w:rsidRDefault="00C53447" w:rsidP="00C53447">
      <w:pPr>
        <w:pStyle w:val="ListParagraph"/>
        <w:numPr>
          <w:ilvl w:val="0"/>
          <w:numId w:val="2"/>
        </w:numPr>
        <w:spacing w:after="0"/>
        <w:ind w:right="-90"/>
      </w:pPr>
      <w:r>
        <w:t>Infection may be absent or caused by anaerobic/fastidious organisms.</w:t>
      </w:r>
    </w:p>
    <w:p w:rsidR="00C53447" w:rsidRDefault="00C53447" w:rsidP="00C53447">
      <w:pPr>
        <w:pStyle w:val="ListParagraph"/>
        <w:numPr>
          <w:ilvl w:val="0"/>
          <w:numId w:val="2"/>
        </w:numPr>
        <w:spacing w:after="0"/>
        <w:ind w:right="-90"/>
      </w:pPr>
      <w:r>
        <w:t>Could result from prior antibiotics or inadequate sample.</w:t>
      </w:r>
    </w:p>
    <w:p w:rsidR="00C53447" w:rsidRDefault="00C53447" w:rsidP="00C53447">
      <w:pPr>
        <w:pStyle w:val="ListParagraph"/>
        <w:numPr>
          <w:ilvl w:val="0"/>
          <w:numId w:val="2"/>
        </w:numPr>
        <w:spacing w:after="0"/>
        <w:ind w:right="-90"/>
      </w:pPr>
      <w:r>
        <w:t>Correlate with clinical findings; consider repeat or anaerobic culture if infection is suspected.</w:t>
      </w:r>
    </w:p>
    <w:p w:rsidR="004F2B6C" w:rsidRDefault="004F2B6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7C07FC">
      <w:pPr>
        <w:spacing w:after="0"/>
        <w:ind w:right="-90"/>
        <w:rPr>
          <w:b/>
          <w:sz w:val="26"/>
          <w:szCs w:val="26"/>
        </w:rPr>
      </w:pPr>
    </w:p>
    <w:p w:rsidR="00C53447" w:rsidRDefault="00C53447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  <w:bookmarkStart w:id="0" w:name="_GoBack"/>
      <w:bookmarkEnd w:id="0"/>
    </w:p>
    <w:p w:rsidR="007C07FC" w:rsidRDefault="007C07FC" w:rsidP="007C07FC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235F" w:rsidRDefault="0069235F" w:rsidP="007958AC">
      <w:pPr>
        <w:spacing w:after="0" w:line="240" w:lineRule="auto"/>
      </w:pPr>
      <w:r>
        <w:separator/>
      </w:r>
    </w:p>
  </w:endnote>
  <w:endnote w:type="continuationSeparator" w:id="0">
    <w:p w:rsidR="0069235F" w:rsidRDefault="0069235F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C53447">
      <w:rPr>
        <w:noProof/>
        <w:sz w:val="16"/>
        <w:szCs w:val="16"/>
      </w:rPr>
      <w:t>January 19,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C53447">
      <w:rPr>
        <w:noProof/>
        <w:sz w:val="16"/>
        <w:szCs w:val="16"/>
      </w:rPr>
      <w:t>8:37:42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235F" w:rsidRDefault="0069235F" w:rsidP="007958AC">
      <w:pPr>
        <w:spacing w:after="0" w:line="240" w:lineRule="auto"/>
      </w:pPr>
      <w:r>
        <w:separator/>
      </w:r>
    </w:p>
  </w:footnote>
  <w:footnote w:type="continuationSeparator" w:id="0">
    <w:p w:rsidR="0069235F" w:rsidRDefault="0069235F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470A4B"/>
    <w:multiLevelType w:val="hybridMultilevel"/>
    <w:tmpl w:val="37F87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391FC2"/>
    <w:rsid w:val="0039778E"/>
    <w:rsid w:val="004F2B6C"/>
    <w:rsid w:val="00513970"/>
    <w:rsid w:val="0056457A"/>
    <w:rsid w:val="00673869"/>
    <w:rsid w:val="0069235F"/>
    <w:rsid w:val="007524F0"/>
    <w:rsid w:val="007958AC"/>
    <w:rsid w:val="007A119A"/>
    <w:rsid w:val="007C07FC"/>
    <w:rsid w:val="007F6C67"/>
    <w:rsid w:val="00834E44"/>
    <w:rsid w:val="00904B98"/>
    <w:rsid w:val="00AE0605"/>
    <w:rsid w:val="00BB328A"/>
    <w:rsid w:val="00C00A31"/>
    <w:rsid w:val="00C53447"/>
    <w:rsid w:val="00C74A9B"/>
    <w:rsid w:val="00D021E5"/>
    <w:rsid w:val="00DA13BD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2026-01-19T15:21:00Z</dcterms:created>
  <dcterms:modified xsi:type="dcterms:W3CDTF">2026-01-19T15:39:00Z</dcterms:modified>
</cp:coreProperties>
</file>